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62213" w14:textId="77777777" w:rsidR="003A6DA8" w:rsidRPr="003A6DA8" w:rsidRDefault="003A6DA8" w:rsidP="003A6DA8">
      <w:p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A6DA8">
        <w:rPr>
          <w:rFonts w:eastAsia="Times New Roman" w:cs="Times New Roman"/>
          <w:b/>
          <w:bCs/>
          <w:kern w:val="0"/>
          <w:lang w:eastAsia="en-GB"/>
          <w14:ligatures w14:val="none"/>
        </w:rPr>
        <w:t>The History of Behavioural Science &amp; Positive Behaviour Support in the Disability Sector</w:t>
      </w:r>
    </w:p>
    <w:p w14:paraId="11D5F2E5" w14:textId="77777777" w:rsidR="003A6DA8" w:rsidRPr="003A6DA8" w:rsidRDefault="003A6DA8" w:rsidP="003A6DA8">
      <w:p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A6DA8">
        <w:rPr>
          <w:rFonts w:eastAsia="Times New Roman" w:cs="Times New Roman"/>
          <w:kern w:val="0"/>
          <w:lang w:eastAsia="en-GB"/>
          <w14:ligatures w14:val="none"/>
        </w:rPr>
        <w:t xml:space="preserve">Behavioural science has played a pivotal role in understanding human behaviour and developing strategies to improve quality of life. Over the years, this field has evolved to emphasise ethical and person-centred approaches, particularly in the disability sector. One of the most significant applications of behavioural science is </w:t>
      </w:r>
      <w:r w:rsidRPr="003A6DA8">
        <w:rPr>
          <w:rFonts w:eastAsia="Times New Roman" w:cs="Times New Roman"/>
          <w:b/>
          <w:bCs/>
          <w:kern w:val="0"/>
          <w:lang w:eastAsia="en-GB"/>
          <w14:ligatures w14:val="none"/>
        </w:rPr>
        <w:t>Positive Behaviour Support (PBS)</w:t>
      </w:r>
      <w:r w:rsidRPr="003A6DA8">
        <w:rPr>
          <w:rFonts w:eastAsia="Times New Roman" w:cs="Times New Roman"/>
          <w:kern w:val="0"/>
          <w:lang w:eastAsia="en-GB"/>
          <w14:ligatures w14:val="none"/>
        </w:rPr>
        <w:t>, which focuses on proactive, strength-based strategies to support individuals with disabilities.</w:t>
      </w:r>
    </w:p>
    <w:p w14:paraId="57D3F350" w14:textId="77777777" w:rsidR="003A6DA8" w:rsidRPr="003A6DA8" w:rsidRDefault="00FE642F" w:rsidP="003A6DA8">
      <w:pPr>
        <w:rPr>
          <w:rFonts w:eastAsia="Times New Roman" w:cs="Times New Roman"/>
          <w:kern w:val="0"/>
          <w:lang w:eastAsia="en-GB"/>
          <w14:ligatures w14:val="none"/>
        </w:rPr>
      </w:pPr>
      <w:r w:rsidRPr="00FE642F">
        <w:rPr>
          <w:rFonts w:eastAsia="Times New Roman" w:cs="Times New Roman"/>
          <w:noProof/>
          <w:kern w:val="0"/>
          <w:lang w:eastAsia="en-GB"/>
        </w:rPr>
        <w:pict w14:anchorId="6839CC00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792A2B46" w14:textId="77777777" w:rsidR="003A6DA8" w:rsidRPr="003A6DA8" w:rsidRDefault="003A6DA8" w:rsidP="003A6DA8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3A6DA8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The Evolution of Behavioural Science</w:t>
      </w:r>
    </w:p>
    <w:p w14:paraId="61CB118A" w14:textId="77777777" w:rsidR="003A6DA8" w:rsidRPr="003A6DA8" w:rsidRDefault="003A6DA8" w:rsidP="003A6DA8">
      <w:p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A6DA8">
        <w:rPr>
          <w:rFonts w:eastAsia="Times New Roman" w:cs="Times New Roman"/>
          <w:kern w:val="0"/>
          <w:lang w:eastAsia="en-GB"/>
          <w14:ligatures w14:val="none"/>
        </w:rPr>
        <w:t xml:space="preserve">The study of human behaviour </w:t>
      </w:r>
      <w:proofErr w:type="gramStart"/>
      <w:r w:rsidRPr="003A6DA8">
        <w:rPr>
          <w:rFonts w:eastAsia="Times New Roman" w:cs="Times New Roman"/>
          <w:kern w:val="0"/>
          <w:lang w:eastAsia="en-GB"/>
          <w14:ligatures w14:val="none"/>
        </w:rPr>
        <w:t>dates back to</w:t>
      </w:r>
      <w:proofErr w:type="gramEnd"/>
      <w:r w:rsidRPr="003A6DA8">
        <w:rPr>
          <w:rFonts w:eastAsia="Times New Roman" w:cs="Times New Roman"/>
          <w:kern w:val="0"/>
          <w:lang w:eastAsia="en-GB"/>
          <w14:ligatures w14:val="none"/>
        </w:rPr>
        <w:t xml:space="preserve"> ancient philosophy, but modern behavioural science emerged in the early 20th century. Key milestones include:</w:t>
      </w:r>
    </w:p>
    <w:p w14:paraId="466CD7BD" w14:textId="77777777" w:rsidR="003A6DA8" w:rsidRPr="003A6DA8" w:rsidRDefault="003A6DA8" w:rsidP="003A6DA8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3A6DA8">
        <w:rPr>
          <w:rFonts w:eastAsia="Times New Roman" w:cs="Times New Roman"/>
          <w:b/>
          <w:bCs/>
          <w:kern w:val="0"/>
          <w:lang w:eastAsia="en-GB"/>
          <w14:ligatures w14:val="none"/>
        </w:rPr>
        <w:t>1. Early Foundations: Behaviourism (1900s–1950s)</w:t>
      </w:r>
    </w:p>
    <w:p w14:paraId="589D4A1F" w14:textId="77777777" w:rsidR="003A6DA8" w:rsidRPr="003A6DA8" w:rsidRDefault="003A6DA8" w:rsidP="003A6DA8">
      <w:pPr>
        <w:numPr>
          <w:ilvl w:val="0"/>
          <w:numId w:val="59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A6DA8">
        <w:rPr>
          <w:rFonts w:eastAsia="Times New Roman" w:cs="Times New Roman"/>
          <w:b/>
          <w:bCs/>
          <w:kern w:val="0"/>
          <w:lang w:eastAsia="en-GB"/>
          <w14:ligatures w14:val="none"/>
        </w:rPr>
        <w:t>John B. Watson (1913)</w:t>
      </w:r>
      <w:r w:rsidRPr="003A6DA8">
        <w:rPr>
          <w:rFonts w:eastAsia="Times New Roman" w:cs="Times New Roman"/>
          <w:kern w:val="0"/>
          <w:lang w:eastAsia="en-GB"/>
          <w14:ligatures w14:val="none"/>
        </w:rPr>
        <w:t xml:space="preserve"> introduced behaviourism, suggesting that behaviour is learned through interactions with the environment.</w:t>
      </w:r>
    </w:p>
    <w:p w14:paraId="253166A6" w14:textId="77777777" w:rsidR="003A6DA8" w:rsidRPr="003A6DA8" w:rsidRDefault="003A6DA8" w:rsidP="003A6DA8">
      <w:pPr>
        <w:numPr>
          <w:ilvl w:val="0"/>
          <w:numId w:val="59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A6DA8">
        <w:rPr>
          <w:rFonts w:eastAsia="Times New Roman" w:cs="Times New Roman"/>
          <w:b/>
          <w:bCs/>
          <w:kern w:val="0"/>
          <w:lang w:eastAsia="en-GB"/>
          <w14:ligatures w14:val="none"/>
        </w:rPr>
        <w:t>B.F. Skinner (1938)</w:t>
      </w:r>
      <w:r w:rsidRPr="003A6DA8">
        <w:rPr>
          <w:rFonts w:eastAsia="Times New Roman" w:cs="Times New Roman"/>
          <w:kern w:val="0"/>
          <w:lang w:eastAsia="en-GB"/>
          <w14:ligatures w14:val="none"/>
        </w:rPr>
        <w:t xml:space="preserve"> developed the theory of </w:t>
      </w:r>
      <w:r w:rsidRPr="003A6DA8">
        <w:rPr>
          <w:rFonts w:eastAsia="Times New Roman" w:cs="Times New Roman"/>
          <w:b/>
          <w:bCs/>
          <w:kern w:val="0"/>
          <w:lang w:eastAsia="en-GB"/>
          <w14:ligatures w14:val="none"/>
        </w:rPr>
        <w:t>operant conditioning</w:t>
      </w:r>
      <w:r w:rsidRPr="003A6DA8">
        <w:rPr>
          <w:rFonts w:eastAsia="Times New Roman" w:cs="Times New Roman"/>
          <w:kern w:val="0"/>
          <w:lang w:eastAsia="en-GB"/>
          <w14:ligatures w14:val="none"/>
        </w:rPr>
        <w:t>, which explains how behaviour is shaped by rewards and consequences.</w:t>
      </w:r>
    </w:p>
    <w:p w14:paraId="733BAA8B" w14:textId="77777777" w:rsidR="003A6DA8" w:rsidRPr="003A6DA8" w:rsidRDefault="003A6DA8" w:rsidP="003A6DA8">
      <w:pPr>
        <w:numPr>
          <w:ilvl w:val="0"/>
          <w:numId w:val="59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A6DA8">
        <w:rPr>
          <w:rFonts w:eastAsia="Times New Roman" w:cs="Times New Roman"/>
          <w:kern w:val="0"/>
          <w:lang w:eastAsia="en-GB"/>
          <w14:ligatures w14:val="none"/>
        </w:rPr>
        <w:t>Behaviourism influenced early approaches in education and disability support but often relied on punishment-based interventions.</w:t>
      </w:r>
    </w:p>
    <w:p w14:paraId="530A9832" w14:textId="77777777" w:rsidR="003A6DA8" w:rsidRPr="003A6DA8" w:rsidRDefault="003A6DA8" w:rsidP="003A6DA8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3A6DA8">
        <w:rPr>
          <w:rFonts w:eastAsia="Times New Roman" w:cs="Times New Roman"/>
          <w:b/>
          <w:bCs/>
          <w:kern w:val="0"/>
          <w:lang w:eastAsia="en-GB"/>
          <w14:ligatures w14:val="none"/>
        </w:rPr>
        <w:t>2. The Shift to Applied Behaviour Analysis (ABA) (1960s–1980s)</w:t>
      </w:r>
    </w:p>
    <w:p w14:paraId="587DA030" w14:textId="77777777" w:rsidR="003A6DA8" w:rsidRPr="003A6DA8" w:rsidRDefault="003A6DA8" w:rsidP="003A6DA8">
      <w:pPr>
        <w:numPr>
          <w:ilvl w:val="0"/>
          <w:numId w:val="60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A6DA8">
        <w:rPr>
          <w:rFonts w:eastAsia="Times New Roman" w:cs="Times New Roman"/>
          <w:kern w:val="0"/>
          <w:lang w:eastAsia="en-GB"/>
          <w14:ligatures w14:val="none"/>
        </w:rPr>
        <w:t xml:space="preserve">Researchers like </w:t>
      </w:r>
      <w:r w:rsidRPr="003A6DA8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Ivar </w:t>
      </w:r>
      <w:proofErr w:type="spellStart"/>
      <w:r w:rsidRPr="003A6DA8">
        <w:rPr>
          <w:rFonts w:eastAsia="Times New Roman" w:cs="Times New Roman"/>
          <w:b/>
          <w:bCs/>
          <w:kern w:val="0"/>
          <w:lang w:eastAsia="en-GB"/>
          <w14:ligatures w14:val="none"/>
        </w:rPr>
        <w:t>Lovaas</w:t>
      </w:r>
      <w:proofErr w:type="spellEnd"/>
      <w:r w:rsidRPr="003A6DA8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 (1965)</w:t>
      </w:r>
      <w:r w:rsidRPr="003A6DA8">
        <w:rPr>
          <w:rFonts w:eastAsia="Times New Roman" w:cs="Times New Roman"/>
          <w:kern w:val="0"/>
          <w:lang w:eastAsia="en-GB"/>
          <w14:ligatures w14:val="none"/>
        </w:rPr>
        <w:t xml:space="preserve"> applied behaviour principles to support individuals with autism and intellectual disabilities.</w:t>
      </w:r>
    </w:p>
    <w:p w14:paraId="66772C19" w14:textId="77777777" w:rsidR="003A6DA8" w:rsidRPr="003A6DA8" w:rsidRDefault="003A6DA8" w:rsidP="003A6DA8">
      <w:pPr>
        <w:numPr>
          <w:ilvl w:val="0"/>
          <w:numId w:val="60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A6DA8">
        <w:rPr>
          <w:rFonts w:eastAsia="Times New Roman" w:cs="Times New Roman"/>
          <w:kern w:val="0"/>
          <w:lang w:eastAsia="en-GB"/>
          <w14:ligatures w14:val="none"/>
        </w:rPr>
        <w:t>ABA became widely used in disability services, focusing on reinforcement-based learning.</w:t>
      </w:r>
    </w:p>
    <w:p w14:paraId="04E3B30C" w14:textId="77777777" w:rsidR="003A6DA8" w:rsidRPr="003A6DA8" w:rsidRDefault="003A6DA8" w:rsidP="003A6DA8">
      <w:pPr>
        <w:numPr>
          <w:ilvl w:val="0"/>
          <w:numId w:val="60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A6DA8">
        <w:rPr>
          <w:rFonts w:eastAsia="Times New Roman" w:cs="Times New Roman"/>
          <w:kern w:val="0"/>
          <w:lang w:eastAsia="en-GB"/>
          <w14:ligatures w14:val="none"/>
        </w:rPr>
        <w:t>While effective, early ABA programs were criticised for being rigid and lacking a person-centred focus.</w:t>
      </w:r>
    </w:p>
    <w:p w14:paraId="2E587F6B" w14:textId="77777777" w:rsidR="003A6DA8" w:rsidRPr="003A6DA8" w:rsidRDefault="003A6DA8" w:rsidP="003A6DA8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3A6DA8">
        <w:rPr>
          <w:rFonts w:eastAsia="Times New Roman" w:cs="Times New Roman"/>
          <w:b/>
          <w:bCs/>
          <w:kern w:val="0"/>
          <w:lang w:eastAsia="en-GB"/>
          <w14:ligatures w14:val="none"/>
        </w:rPr>
        <w:t>3. Emergence of Positive Behaviour Support (PBS) (1990s–Present)</w:t>
      </w:r>
    </w:p>
    <w:p w14:paraId="141CFE38" w14:textId="77777777" w:rsidR="003A6DA8" w:rsidRPr="003A6DA8" w:rsidRDefault="003A6DA8" w:rsidP="003A6DA8">
      <w:pPr>
        <w:numPr>
          <w:ilvl w:val="0"/>
          <w:numId w:val="61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A6DA8">
        <w:rPr>
          <w:rFonts w:eastAsia="Times New Roman" w:cs="Times New Roman"/>
          <w:kern w:val="0"/>
          <w:lang w:eastAsia="en-GB"/>
          <w14:ligatures w14:val="none"/>
        </w:rPr>
        <w:t xml:space="preserve">In response to ethical concerns, PBS emerged as a </w:t>
      </w:r>
      <w:r w:rsidRPr="003A6DA8">
        <w:rPr>
          <w:rFonts w:eastAsia="Times New Roman" w:cs="Times New Roman"/>
          <w:b/>
          <w:bCs/>
          <w:kern w:val="0"/>
          <w:lang w:eastAsia="en-GB"/>
          <w14:ligatures w14:val="none"/>
        </w:rPr>
        <w:t>more holistic and humane</w:t>
      </w:r>
      <w:r w:rsidRPr="003A6DA8">
        <w:rPr>
          <w:rFonts w:eastAsia="Times New Roman" w:cs="Times New Roman"/>
          <w:kern w:val="0"/>
          <w:lang w:eastAsia="en-GB"/>
          <w14:ligatures w14:val="none"/>
        </w:rPr>
        <w:t xml:space="preserve"> approach to behaviour support.</w:t>
      </w:r>
    </w:p>
    <w:p w14:paraId="375175B9" w14:textId="77777777" w:rsidR="003A6DA8" w:rsidRPr="003A6DA8" w:rsidRDefault="003A6DA8" w:rsidP="003A6DA8">
      <w:pPr>
        <w:numPr>
          <w:ilvl w:val="0"/>
          <w:numId w:val="61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A6DA8">
        <w:rPr>
          <w:rFonts w:eastAsia="Times New Roman" w:cs="Times New Roman"/>
          <w:b/>
          <w:bCs/>
          <w:kern w:val="0"/>
          <w:lang w:eastAsia="en-GB"/>
          <w14:ligatures w14:val="none"/>
        </w:rPr>
        <w:t>PBS integrates behavioural science with person-centred values, focusing on improving quality of life rather than just reducing challenging behaviour.</w:t>
      </w:r>
    </w:p>
    <w:p w14:paraId="4B1E09B5" w14:textId="77777777" w:rsidR="003A6DA8" w:rsidRPr="003A6DA8" w:rsidRDefault="003A6DA8" w:rsidP="003A6DA8">
      <w:pPr>
        <w:numPr>
          <w:ilvl w:val="0"/>
          <w:numId w:val="61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A6DA8">
        <w:rPr>
          <w:rFonts w:eastAsia="Times New Roman" w:cs="Times New Roman"/>
          <w:kern w:val="0"/>
          <w:lang w:eastAsia="en-GB"/>
          <w14:ligatures w14:val="none"/>
        </w:rPr>
        <w:t xml:space="preserve">Research by </w:t>
      </w:r>
      <w:r w:rsidRPr="003A6DA8">
        <w:rPr>
          <w:rFonts w:eastAsia="Times New Roman" w:cs="Times New Roman"/>
          <w:b/>
          <w:bCs/>
          <w:kern w:val="0"/>
          <w:lang w:eastAsia="en-GB"/>
          <w14:ligatures w14:val="none"/>
        </w:rPr>
        <w:t>Carr et al. (2002)</w:t>
      </w:r>
      <w:r w:rsidRPr="003A6DA8">
        <w:rPr>
          <w:rFonts w:eastAsia="Times New Roman" w:cs="Times New Roman"/>
          <w:kern w:val="0"/>
          <w:lang w:eastAsia="en-GB"/>
          <w14:ligatures w14:val="none"/>
        </w:rPr>
        <w:t xml:space="preserve"> demonstrated that PBS is effective in fostering independence and inclusion for individuals with disabilities.</w:t>
      </w:r>
    </w:p>
    <w:p w14:paraId="5A6733E0" w14:textId="77777777" w:rsidR="003A6DA8" w:rsidRPr="003A6DA8" w:rsidRDefault="00FE642F" w:rsidP="003A6DA8">
      <w:pPr>
        <w:rPr>
          <w:rFonts w:eastAsia="Times New Roman" w:cs="Times New Roman"/>
          <w:kern w:val="0"/>
          <w:lang w:eastAsia="en-GB"/>
          <w14:ligatures w14:val="none"/>
        </w:rPr>
      </w:pPr>
      <w:r w:rsidRPr="00FE642F">
        <w:rPr>
          <w:rFonts w:eastAsia="Times New Roman" w:cs="Times New Roman"/>
          <w:noProof/>
          <w:kern w:val="0"/>
          <w:lang w:eastAsia="en-GB"/>
        </w:rPr>
        <w:pict w14:anchorId="0C54080D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443E1162" w14:textId="77777777" w:rsidR="003A6DA8" w:rsidRPr="003A6DA8" w:rsidRDefault="003A6DA8" w:rsidP="003A6DA8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3A6DA8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Understanding Positive Behaviour Support (PBS)</w:t>
      </w:r>
    </w:p>
    <w:p w14:paraId="1C2DC3DB" w14:textId="77777777" w:rsidR="003A6DA8" w:rsidRPr="003A6DA8" w:rsidRDefault="003A6DA8" w:rsidP="003A6DA8">
      <w:p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A6DA8">
        <w:rPr>
          <w:rFonts w:eastAsia="Times New Roman" w:cs="Times New Roman"/>
          <w:kern w:val="0"/>
          <w:lang w:eastAsia="en-GB"/>
          <w14:ligatures w14:val="none"/>
        </w:rPr>
        <w:lastRenderedPageBreak/>
        <w:t>PBS is an evidence-based approach that promotes positive social interactions, self-determination, and meaningful participation. It is widely used in disability services, schools, and healthcare settings. The core principles of PBS include:</w:t>
      </w:r>
    </w:p>
    <w:p w14:paraId="22BF6793" w14:textId="77777777" w:rsidR="003A6DA8" w:rsidRPr="003A6DA8" w:rsidRDefault="003A6DA8" w:rsidP="003A6DA8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3A6DA8">
        <w:rPr>
          <w:rFonts w:eastAsia="Times New Roman" w:cs="Times New Roman"/>
          <w:b/>
          <w:bCs/>
          <w:kern w:val="0"/>
          <w:lang w:eastAsia="en-GB"/>
          <w14:ligatures w14:val="none"/>
        </w:rPr>
        <w:t>1. Person-Centred Approaches</w:t>
      </w:r>
    </w:p>
    <w:p w14:paraId="23F54307" w14:textId="77777777" w:rsidR="003A6DA8" w:rsidRPr="003A6DA8" w:rsidRDefault="003A6DA8" w:rsidP="003A6DA8">
      <w:pPr>
        <w:numPr>
          <w:ilvl w:val="0"/>
          <w:numId w:val="62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A6DA8">
        <w:rPr>
          <w:rFonts w:eastAsia="Times New Roman" w:cs="Times New Roman"/>
          <w:kern w:val="0"/>
          <w:lang w:eastAsia="en-GB"/>
          <w14:ligatures w14:val="none"/>
        </w:rPr>
        <w:t xml:space="preserve">PBS </w:t>
      </w:r>
      <w:proofErr w:type="gramStart"/>
      <w:r w:rsidRPr="003A6DA8">
        <w:rPr>
          <w:rFonts w:eastAsia="Times New Roman" w:cs="Times New Roman"/>
          <w:kern w:val="0"/>
          <w:lang w:eastAsia="en-GB"/>
          <w14:ligatures w14:val="none"/>
        </w:rPr>
        <w:t>tailors</w:t>
      </w:r>
      <w:proofErr w:type="gramEnd"/>
      <w:r w:rsidRPr="003A6DA8">
        <w:rPr>
          <w:rFonts w:eastAsia="Times New Roman" w:cs="Times New Roman"/>
          <w:kern w:val="0"/>
          <w:lang w:eastAsia="en-GB"/>
          <w14:ligatures w14:val="none"/>
        </w:rPr>
        <w:t xml:space="preserve"> strategies to the individual’s needs, preferences, and strengths.</w:t>
      </w:r>
    </w:p>
    <w:p w14:paraId="1319281B" w14:textId="77777777" w:rsidR="003A6DA8" w:rsidRPr="003A6DA8" w:rsidRDefault="003A6DA8" w:rsidP="003A6DA8">
      <w:pPr>
        <w:numPr>
          <w:ilvl w:val="0"/>
          <w:numId w:val="62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A6DA8">
        <w:rPr>
          <w:rFonts w:eastAsia="Times New Roman" w:cs="Times New Roman"/>
          <w:kern w:val="0"/>
          <w:lang w:eastAsia="en-GB"/>
          <w14:ligatures w14:val="none"/>
        </w:rPr>
        <w:t xml:space="preserve">It emphasises </w:t>
      </w:r>
      <w:r w:rsidRPr="003A6DA8">
        <w:rPr>
          <w:rFonts w:eastAsia="Times New Roman" w:cs="Times New Roman"/>
          <w:b/>
          <w:bCs/>
          <w:kern w:val="0"/>
          <w:lang w:eastAsia="en-GB"/>
          <w14:ligatures w14:val="none"/>
        </w:rPr>
        <w:t>empowerment and dignity</w:t>
      </w:r>
      <w:r w:rsidRPr="003A6DA8">
        <w:rPr>
          <w:rFonts w:eastAsia="Times New Roman" w:cs="Times New Roman"/>
          <w:kern w:val="0"/>
          <w:lang w:eastAsia="en-GB"/>
          <w14:ligatures w14:val="none"/>
        </w:rPr>
        <w:t xml:space="preserve"> rather than compliance.</w:t>
      </w:r>
    </w:p>
    <w:p w14:paraId="47244F00" w14:textId="77777777" w:rsidR="003A6DA8" w:rsidRPr="003A6DA8" w:rsidRDefault="003A6DA8" w:rsidP="003A6DA8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3A6DA8">
        <w:rPr>
          <w:rFonts w:eastAsia="Times New Roman" w:cs="Times New Roman"/>
          <w:b/>
          <w:bCs/>
          <w:kern w:val="0"/>
          <w:lang w:eastAsia="en-GB"/>
          <w14:ligatures w14:val="none"/>
        </w:rPr>
        <w:t>2. Proactive &amp; Preventative Strategies</w:t>
      </w:r>
    </w:p>
    <w:p w14:paraId="56F79FDF" w14:textId="77777777" w:rsidR="003A6DA8" w:rsidRPr="003A6DA8" w:rsidRDefault="003A6DA8" w:rsidP="003A6DA8">
      <w:pPr>
        <w:numPr>
          <w:ilvl w:val="0"/>
          <w:numId w:val="63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A6DA8">
        <w:rPr>
          <w:rFonts w:eastAsia="Times New Roman" w:cs="Times New Roman"/>
          <w:kern w:val="0"/>
          <w:lang w:eastAsia="en-GB"/>
          <w14:ligatures w14:val="none"/>
        </w:rPr>
        <w:t xml:space="preserve">Instead of reacting to challenging behaviours, PBS focuses on </w:t>
      </w:r>
      <w:r w:rsidRPr="003A6DA8">
        <w:rPr>
          <w:rFonts w:eastAsia="Times New Roman" w:cs="Times New Roman"/>
          <w:b/>
          <w:bCs/>
          <w:kern w:val="0"/>
          <w:lang w:eastAsia="en-GB"/>
          <w14:ligatures w14:val="none"/>
        </w:rPr>
        <w:t>understanding triggers</w:t>
      </w:r>
      <w:r w:rsidRPr="003A6DA8">
        <w:rPr>
          <w:rFonts w:eastAsia="Times New Roman" w:cs="Times New Roman"/>
          <w:kern w:val="0"/>
          <w:lang w:eastAsia="en-GB"/>
          <w14:ligatures w14:val="none"/>
        </w:rPr>
        <w:t xml:space="preserve"> and implementing </w:t>
      </w:r>
      <w:r w:rsidRPr="003A6DA8">
        <w:rPr>
          <w:rFonts w:eastAsia="Times New Roman" w:cs="Times New Roman"/>
          <w:b/>
          <w:bCs/>
          <w:kern w:val="0"/>
          <w:lang w:eastAsia="en-GB"/>
          <w14:ligatures w14:val="none"/>
        </w:rPr>
        <w:t>preventative supports</w:t>
      </w:r>
      <w:r w:rsidRPr="003A6DA8">
        <w:rPr>
          <w:rFonts w:eastAsia="Times New Roman" w:cs="Times New Roman"/>
          <w:kern w:val="0"/>
          <w:lang w:eastAsia="en-GB"/>
          <w14:ligatures w14:val="none"/>
        </w:rPr>
        <w:t>.</w:t>
      </w:r>
    </w:p>
    <w:p w14:paraId="74BD04ED" w14:textId="77777777" w:rsidR="003A6DA8" w:rsidRPr="003A6DA8" w:rsidRDefault="003A6DA8" w:rsidP="003A6DA8">
      <w:pPr>
        <w:numPr>
          <w:ilvl w:val="0"/>
          <w:numId w:val="63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A6DA8">
        <w:rPr>
          <w:rFonts w:eastAsia="Times New Roman" w:cs="Times New Roman"/>
          <w:kern w:val="0"/>
          <w:lang w:eastAsia="en-GB"/>
          <w14:ligatures w14:val="none"/>
        </w:rPr>
        <w:t>This may involve modifying environments, providing alternative communication methods, or developing structured routines.</w:t>
      </w:r>
    </w:p>
    <w:p w14:paraId="1272ECEA" w14:textId="77777777" w:rsidR="003A6DA8" w:rsidRPr="003A6DA8" w:rsidRDefault="003A6DA8" w:rsidP="003A6DA8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3A6DA8">
        <w:rPr>
          <w:rFonts w:eastAsia="Times New Roman" w:cs="Times New Roman"/>
          <w:b/>
          <w:bCs/>
          <w:kern w:val="0"/>
          <w:lang w:eastAsia="en-GB"/>
          <w14:ligatures w14:val="none"/>
        </w:rPr>
        <w:t>3. Functional Behaviour Assessment (FBA)</w:t>
      </w:r>
    </w:p>
    <w:p w14:paraId="5DF78760" w14:textId="77777777" w:rsidR="003A6DA8" w:rsidRPr="003A6DA8" w:rsidRDefault="003A6DA8" w:rsidP="003A6DA8">
      <w:pPr>
        <w:numPr>
          <w:ilvl w:val="0"/>
          <w:numId w:val="64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A6DA8">
        <w:rPr>
          <w:rFonts w:eastAsia="Times New Roman" w:cs="Times New Roman"/>
          <w:kern w:val="0"/>
          <w:lang w:eastAsia="en-GB"/>
          <w14:ligatures w14:val="none"/>
        </w:rPr>
        <w:t>A structured process used to identify the underlying reasons for challenging behaviours.</w:t>
      </w:r>
    </w:p>
    <w:p w14:paraId="7C115AD1" w14:textId="77777777" w:rsidR="003A6DA8" w:rsidRPr="003A6DA8" w:rsidRDefault="003A6DA8" w:rsidP="003A6DA8">
      <w:pPr>
        <w:numPr>
          <w:ilvl w:val="0"/>
          <w:numId w:val="64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A6DA8">
        <w:rPr>
          <w:rFonts w:eastAsia="Times New Roman" w:cs="Times New Roman"/>
          <w:kern w:val="0"/>
          <w:lang w:eastAsia="en-GB"/>
          <w14:ligatures w14:val="none"/>
        </w:rPr>
        <w:t>The assessment helps design personalised intervention strategies.</w:t>
      </w:r>
    </w:p>
    <w:p w14:paraId="40D6082D" w14:textId="77777777" w:rsidR="003A6DA8" w:rsidRPr="003A6DA8" w:rsidRDefault="003A6DA8" w:rsidP="003A6DA8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3A6DA8">
        <w:rPr>
          <w:rFonts w:eastAsia="Times New Roman" w:cs="Times New Roman"/>
          <w:b/>
          <w:bCs/>
          <w:kern w:val="0"/>
          <w:lang w:eastAsia="en-GB"/>
          <w14:ligatures w14:val="none"/>
        </w:rPr>
        <w:t>4. Teaching Alternative Skills</w:t>
      </w:r>
    </w:p>
    <w:p w14:paraId="6E0470C0" w14:textId="77777777" w:rsidR="003A6DA8" w:rsidRPr="003A6DA8" w:rsidRDefault="003A6DA8" w:rsidP="003A6DA8">
      <w:pPr>
        <w:numPr>
          <w:ilvl w:val="0"/>
          <w:numId w:val="65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A6DA8">
        <w:rPr>
          <w:rFonts w:eastAsia="Times New Roman" w:cs="Times New Roman"/>
          <w:kern w:val="0"/>
          <w:lang w:eastAsia="en-GB"/>
          <w14:ligatures w14:val="none"/>
        </w:rPr>
        <w:t xml:space="preserve">PBS focuses on teaching </w:t>
      </w:r>
      <w:r w:rsidRPr="003A6DA8">
        <w:rPr>
          <w:rFonts w:eastAsia="Times New Roman" w:cs="Times New Roman"/>
          <w:b/>
          <w:bCs/>
          <w:kern w:val="0"/>
          <w:lang w:eastAsia="en-GB"/>
          <w14:ligatures w14:val="none"/>
        </w:rPr>
        <w:t>functional communication, emotional regulation, and problem-solving skills</w:t>
      </w:r>
      <w:r w:rsidRPr="003A6DA8">
        <w:rPr>
          <w:rFonts w:eastAsia="Times New Roman" w:cs="Times New Roman"/>
          <w:kern w:val="0"/>
          <w:lang w:eastAsia="en-GB"/>
          <w14:ligatures w14:val="none"/>
        </w:rPr>
        <w:t xml:space="preserve"> to replace challenging behaviours.</w:t>
      </w:r>
    </w:p>
    <w:p w14:paraId="3B665DC0" w14:textId="77777777" w:rsidR="003A6DA8" w:rsidRPr="003A6DA8" w:rsidRDefault="003A6DA8" w:rsidP="003A6DA8">
      <w:pPr>
        <w:numPr>
          <w:ilvl w:val="0"/>
          <w:numId w:val="65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A6DA8">
        <w:rPr>
          <w:rFonts w:eastAsia="Times New Roman" w:cs="Times New Roman"/>
          <w:kern w:val="0"/>
          <w:lang w:eastAsia="en-GB"/>
          <w14:ligatures w14:val="none"/>
        </w:rPr>
        <w:t>Encouraging independence and self-advocacy is a key goal.</w:t>
      </w:r>
    </w:p>
    <w:p w14:paraId="61276D15" w14:textId="77777777" w:rsidR="003A6DA8" w:rsidRPr="003A6DA8" w:rsidRDefault="003A6DA8" w:rsidP="003A6DA8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3A6DA8">
        <w:rPr>
          <w:rFonts w:eastAsia="Times New Roman" w:cs="Times New Roman"/>
          <w:b/>
          <w:bCs/>
          <w:kern w:val="0"/>
          <w:lang w:eastAsia="en-GB"/>
          <w14:ligatures w14:val="none"/>
        </w:rPr>
        <w:t>5. Reducing Restrictive Practices</w:t>
      </w:r>
    </w:p>
    <w:p w14:paraId="4090B2C5" w14:textId="77777777" w:rsidR="003A6DA8" w:rsidRPr="003A6DA8" w:rsidRDefault="003A6DA8" w:rsidP="003A6DA8">
      <w:pPr>
        <w:numPr>
          <w:ilvl w:val="0"/>
          <w:numId w:val="66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A6DA8">
        <w:rPr>
          <w:rFonts w:eastAsia="Times New Roman" w:cs="Times New Roman"/>
          <w:kern w:val="0"/>
          <w:lang w:eastAsia="en-GB"/>
          <w14:ligatures w14:val="none"/>
        </w:rPr>
        <w:t xml:space="preserve">Unlike historical approaches that relied on punishment, PBS </w:t>
      </w:r>
      <w:r w:rsidRPr="003A6DA8">
        <w:rPr>
          <w:rFonts w:eastAsia="Times New Roman" w:cs="Times New Roman"/>
          <w:b/>
          <w:bCs/>
          <w:kern w:val="0"/>
          <w:lang w:eastAsia="en-GB"/>
          <w14:ligatures w14:val="none"/>
        </w:rPr>
        <w:t>eliminates or minimises restrictive interventions</w:t>
      </w:r>
      <w:r w:rsidRPr="003A6DA8">
        <w:rPr>
          <w:rFonts w:eastAsia="Times New Roman" w:cs="Times New Roman"/>
          <w:kern w:val="0"/>
          <w:lang w:eastAsia="en-GB"/>
          <w14:ligatures w14:val="none"/>
        </w:rPr>
        <w:t xml:space="preserve"> such as seclusion or physical restraint.</w:t>
      </w:r>
    </w:p>
    <w:p w14:paraId="0A26F7E0" w14:textId="77777777" w:rsidR="003A6DA8" w:rsidRPr="003A6DA8" w:rsidRDefault="003A6DA8" w:rsidP="003A6DA8">
      <w:pPr>
        <w:numPr>
          <w:ilvl w:val="0"/>
          <w:numId w:val="66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A6DA8">
        <w:rPr>
          <w:rFonts w:eastAsia="Times New Roman" w:cs="Times New Roman"/>
          <w:kern w:val="0"/>
          <w:lang w:eastAsia="en-GB"/>
          <w14:ligatures w14:val="none"/>
        </w:rPr>
        <w:t xml:space="preserve">The emphasis is on </w:t>
      </w:r>
      <w:r w:rsidRPr="003A6DA8">
        <w:rPr>
          <w:rFonts w:eastAsia="Times New Roman" w:cs="Times New Roman"/>
          <w:b/>
          <w:bCs/>
          <w:kern w:val="0"/>
          <w:lang w:eastAsia="en-GB"/>
          <w14:ligatures w14:val="none"/>
        </w:rPr>
        <w:t>collaborative problem-solving and de-escalation techniques</w:t>
      </w:r>
      <w:r w:rsidRPr="003A6DA8">
        <w:rPr>
          <w:rFonts w:eastAsia="Times New Roman" w:cs="Times New Roman"/>
          <w:kern w:val="0"/>
          <w:lang w:eastAsia="en-GB"/>
          <w14:ligatures w14:val="none"/>
        </w:rPr>
        <w:t>.</w:t>
      </w:r>
    </w:p>
    <w:p w14:paraId="14000AB8" w14:textId="77777777" w:rsidR="003A6DA8" w:rsidRPr="003A6DA8" w:rsidRDefault="00FE642F" w:rsidP="003A6DA8">
      <w:pPr>
        <w:rPr>
          <w:rFonts w:eastAsia="Times New Roman" w:cs="Times New Roman"/>
          <w:kern w:val="0"/>
          <w:lang w:eastAsia="en-GB"/>
          <w14:ligatures w14:val="none"/>
        </w:rPr>
      </w:pPr>
      <w:r w:rsidRPr="00FE642F">
        <w:rPr>
          <w:rFonts w:eastAsia="Times New Roman" w:cs="Times New Roman"/>
          <w:noProof/>
          <w:kern w:val="0"/>
          <w:lang w:eastAsia="en-GB"/>
        </w:rPr>
        <w:pict w14:anchorId="0EC58B5B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60A7ED1D" w14:textId="77777777" w:rsidR="003A6DA8" w:rsidRPr="003A6DA8" w:rsidRDefault="003A6DA8" w:rsidP="003A6DA8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3A6DA8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Impact of PBS in the Disability Sector</w:t>
      </w:r>
    </w:p>
    <w:p w14:paraId="25405B30" w14:textId="77777777" w:rsidR="003A6DA8" w:rsidRPr="003A6DA8" w:rsidRDefault="003A6DA8" w:rsidP="003A6DA8">
      <w:p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A6DA8">
        <w:rPr>
          <w:rFonts w:eastAsia="Times New Roman" w:cs="Times New Roman"/>
          <w:kern w:val="0"/>
          <w:lang w:eastAsia="en-GB"/>
          <w14:ligatures w14:val="none"/>
        </w:rPr>
        <w:t>PBS has transformed the way individuals with disabilities are supported by:</w:t>
      </w:r>
    </w:p>
    <w:p w14:paraId="30F6F843" w14:textId="77777777" w:rsidR="003A6DA8" w:rsidRPr="003A6DA8" w:rsidRDefault="003A6DA8" w:rsidP="003A6DA8">
      <w:pPr>
        <w:numPr>
          <w:ilvl w:val="0"/>
          <w:numId w:val="67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A6DA8">
        <w:rPr>
          <w:rFonts w:eastAsia="Times New Roman" w:cs="Times New Roman"/>
          <w:b/>
          <w:bCs/>
          <w:kern w:val="0"/>
          <w:lang w:eastAsia="en-GB"/>
          <w14:ligatures w14:val="none"/>
        </w:rPr>
        <w:t>Enhancing Inclusion</w:t>
      </w:r>
      <w:r w:rsidRPr="003A6DA8">
        <w:rPr>
          <w:rFonts w:eastAsia="Times New Roman" w:cs="Times New Roman"/>
          <w:kern w:val="0"/>
          <w:lang w:eastAsia="en-GB"/>
          <w14:ligatures w14:val="none"/>
        </w:rPr>
        <w:t>: Encouraging active participation in education, employment, and community life.</w:t>
      </w:r>
    </w:p>
    <w:p w14:paraId="0D9EE22F" w14:textId="77777777" w:rsidR="003A6DA8" w:rsidRPr="003A6DA8" w:rsidRDefault="003A6DA8" w:rsidP="003A6DA8">
      <w:pPr>
        <w:numPr>
          <w:ilvl w:val="0"/>
          <w:numId w:val="67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A6DA8">
        <w:rPr>
          <w:rFonts w:eastAsia="Times New Roman" w:cs="Times New Roman"/>
          <w:b/>
          <w:bCs/>
          <w:kern w:val="0"/>
          <w:lang w:eastAsia="en-GB"/>
          <w14:ligatures w14:val="none"/>
        </w:rPr>
        <w:t>Improving Relationships</w:t>
      </w:r>
      <w:r w:rsidRPr="003A6DA8">
        <w:rPr>
          <w:rFonts w:eastAsia="Times New Roman" w:cs="Times New Roman"/>
          <w:kern w:val="0"/>
          <w:lang w:eastAsia="en-GB"/>
          <w14:ligatures w14:val="none"/>
        </w:rPr>
        <w:t>: Strengthening connections between individuals, families, and support staff.</w:t>
      </w:r>
    </w:p>
    <w:p w14:paraId="2357CF43" w14:textId="77777777" w:rsidR="003A6DA8" w:rsidRPr="003A6DA8" w:rsidRDefault="003A6DA8" w:rsidP="003A6DA8">
      <w:pPr>
        <w:numPr>
          <w:ilvl w:val="0"/>
          <w:numId w:val="67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A6DA8">
        <w:rPr>
          <w:rFonts w:eastAsia="Times New Roman" w:cs="Times New Roman"/>
          <w:b/>
          <w:bCs/>
          <w:kern w:val="0"/>
          <w:lang w:eastAsia="en-GB"/>
          <w14:ligatures w14:val="none"/>
        </w:rPr>
        <w:t>Reducing Crisis Situations</w:t>
      </w:r>
      <w:r w:rsidRPr="003A6DA8">
        <w:rPr>
          <w:rFonts w:eastAsia="Times New Roman" w:cs="Times New Roman"/>
          <w:kern w:val="0"/>
          <w:lang w:eastAsia="en-GB"/>
          <w14:ligatures w14:val="none"/>
        </w:rPr>
        <w:t>: Preventing behaviour escalation through proactive support.</w:t>
      </w:r>
    </w:p>
    <w:p w14:paraId="7AB6FAED" w14:textId="77777777" w:rsidR="003A6DA8" w:rsidRPr="003A6DA8" w:rsidRDefault="003A6DA8" w:rsidP="003A6DA8">
      <w:pPr>
        <w:numPr>
          <w:ilvl w:val="0"/>
          <w:numId w:val="67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A6DA8">
        <w:rPr>
          <w:rFonts w:eastAsia="Times New Roman" w:cs="Times New Roman"/>
          <w:b/>
          <w:bCs/>
          <w:kern w:val="0"/>
          <w:lang w:eastAsia="en-GB"/>
          <w14:ligatures w14:val="none"/>
        </w:rPr>
        <w:lastRenderedPageBreak/>
        <w:t>Promoting Long-Term Positive Outcomes</w:t>
      </w:r>
      <w:r w:rsidRPr="003A6DA8">
        <w:rPr>
          <w:rFonts w:eastAsia="Times New Roman" w:cs="Times New Roman"/>
          <w:kern w:val="0"/>
          <w:lang w:eastAsia="en-GB"/>
          <w14:ligatures w14:val="none"/>
        </w:rPr>
        <w:t>: Fostering independence, self-confidence, and well-being.</w:t>
      </w:r>
    </w:p>
    <w:p w14:paraId="58C56223" w14:textId="77777777" w:rsidR="003A6DA8" w:rsidRPr="003A6DA8" w:rsidRDefault="00FE642F" w:rsidP="003A6DA8">
      <w:pPr>
        <w:rPr>
          <w:rFonts w:eastAsia="Times New Roman" w:cs="Times New Roman"/>
          <w:kern w:val="0"/>
          <w:lang w:eastAsia="en-GB"/>
          <w14:ligatures w14:val="none"/>
        </w:rPr>
      </w:pPr>
      <w:r w:rsidRPr="00FE642F">
        <w:rPr>
          <w:rFonts w:eastAsia="Times New Roman" w:cs="Times New Roman"/>
          <w:noProof/>
          <w:kern w:val="0"/>
          <w:lang w:eastAsia="en-GB"/>
        </w:rPr>
        <w:pict w14:anchorId="4B7FD11D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752C54A" w14:textId="77777777" w:rsidR="003A6DA8" w:rsidRPr="003A6DA8" w:rsidRDefault="003A6DA8" w:rsidP="003A6DA8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3A6DA8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Final Thoughts</w:t>
      </w:r>
    </w:p>
    <w:p w14:paraId="2D6762EE" w14:textId="77777777" w:rsidR="003A6DA8" w:rsidRPr="003A6DA8" w:rsidRDefault="003A6DA8" w:rsidP="003A6DA8">
      <w:p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A6DA8">
        <w:rPr>
          <w:rFonts w:eastAsia="Times New Roman" w:cs="Times New Roman"/>
          <w:kern w:val="0"/>
          <w:lang w:eastAsia="en-GB"/>
          <w14:ligatures w14:val="none"/>
        </w:rPr>
        <w:t xml:space="preserve">The history of behavioural science has shaped how we support individuals with disabilities today. </w:t>
      </w:r>
      <w:r w:rsidRPr="003A6DA8">
        <w:rPr>
          <w:rFonts w:eastAsia="Times New Roman" w:cs="Times New Roman"/>
          <w:b/>
          <w:bCs/>
          <w:kern w:val="0"/>
          <w:lang w:eastAsia="en-GB"/>
          <w14:ligatures w14:val="none"/>
        </w:rPr>
        <w:t>Positive Behaviour Support (PBS) represents the evolution towards ethical, person-centred care, ensuring that individuals receive respectful and effective support tailored to their needs.</w:t>
      </w:r>
    </w:p>
    <w:p w14:paraId="724AFD07" w14:textId="77777777" w:rsidR="003A6DA8" w:rsidRPr="003A6DA8" w:rsidRDefault="003A6DA8" w:rsidP="003A6DA8">
      <w:p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A6DA8">
        <w:rPr>
          <w:rFonts w:eastAsia="Times New Roman" w:cs="Times New Roman"/>
          <w:kern w:val="0"/>
          <w:lang w:eastAsia="en-GB"/>
          <w14:ligatures w14:val="none"/>
        </w:rPr>
        <w:t>By focusing on strengths, collaboration, and proactive strategies, PBS continues to make a profound impact in the disability sector, improving lives and promoting inclusion.</w:t>
      </w:r>
    </w:p>
    <w:p w14:paraId="41D9FB11" w14:textId="77777777" w:rsidR="003A6DA8" w:rsidRPr="003A6DA8" w:rsidRDefault="003A6DA8" w:rsidP="003A6DA8">
      <w:p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A6DA8">
        <w:rPr>
          <w:rFonts w:eastAsia="Times New Roman" w:cs="Times New Roman"/>
          <w:kern w:val="0"/>
          <w:lang w:eastAsia="en-GB"/>
          <w14:ligatures w14:val="none"/>
        </w:rPr>
        <w:t xml:space="preserve">For further insights on behavioural support strategies, contact </w:t>
      </w:r>
      <w:r w:rsidRPr="003A6DA8">
        <w:rPr>
          <w:rFonts w:eastAsia="Times New Roman" w:cs="Times New Roman"/>
          <w:b/>
          <w:bCs/>
          <w:kern w:val="0"/>
          <w:lang w:eastAsia="en-GB"/>
          <w14:ligatures w14:val="none"/>
        </w:rPr>
        <w:t>Saga Psychology</w:t>
      </w:r>
      <w:r w:rsidRPr="003A6DA8">
        <w:rPr>
          <w:rFonts w:eastAsia="Times New Roman" w:cs="Times New Roman"/>
          <w:kern w:val="0"/>
          <w:lang w:eastAsia="en-GB"/>
          <w14:ligatures w14:val="none"/>
        </w:rPr>
        <w:t>.</w:t>
      </w:r>
    </w:p>
    <w:p w14:paraId="283D0D24" w14:textId="0CB0DF7B" w:rsidR="00306932" w:rsidRPr="003A6DA8" w:rsidRDefault="00306932" w:rsidP="003A6DA8"/>
    <w:sectPr w:rsidR="00306932" w:rsidRPr="003A6D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28A2"/>
    <w:multiLevelType w:val="multilevel"/>
    <w:tmpl w:val="0594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64595"/>
    <w:multiLevelType w:val="multilevel"/>
    <w:tmpl w:val="7620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F6A3C"/>
    <w:multiLevelType w:val="multilevel"/>
    <w:tmpl w:val="B800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735F9"/>
    <w:multiLevelType w:val="multilevel"/>
    <w:tmpl w:val="AEA8D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B61B1"/>
    <w:multiLevelType w:val="multilevel"/>
    <w:tmpl w:val="F7EA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951417"/>
    <w:multiLevelType w:val="multilevel"/>
    <w:tmpl w:val="CF96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02307"/>
    <w:multiLevelType w:val="multilevel"/>
    <w:tmpl w:val="00D0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650F88"/>
    <w:multiLevelType w:val="multilevel"/>
    <w:tmpl w:val="2E6C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2A07E1"/>
    <w:multiLevelType w:val="multilevel"/>
    <w:tmpl w:val="EAFA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D24894"/>
    <w:multiLevelType w:val="multilevel"/>
    <w:tmpl w:val="0E94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641EA8"/>
    <w:multiLevelType w:val="multilevel"/>
    <w:tmpl w:val="82C8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A37B48"/>
    <w:multiLevelType w:val="multilevel"/>
    <w:tmpl w:val="AA68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0C6D9B"/>
    <w:multiLevelType w:val="multilevel"/>
    <w:tmpl w:val="63A2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543532"/>
    <w:multiLevelType w:val="multilevel"/>
    <w:tmpl w:val="02F6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FE3F44"/>
    <w:multiLevelType w:val="multilevel"/>
    <w:tmpl w:val="8636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1B0A7F"/>
    <w:multiLevelType w:val="multilevel"/>
    <w:tmpl w:val="B432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EE11C4"/>
    <w:multiLevelType w:val="multilevel"/>
    <w:tmpl w:val="5A1E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3570DE"/>
    <w:multiLevelType w:val="multilevel"/>
    <w:tmpl w:val="6E5C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FE5076"/>
    <w:multiLevelType w:val="multilevel"/>
    <w:tmpl w:val="11B4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C46C41"/>
    <w:multiLevelType w:val="multilevel"/>
    <w:tmpl w:val="74C0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651745"/>
    <w:multiLevelType w:val="multilevel"/>
    <w:tmpl w:val="AC64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7D649A"/>
    <w:multiLevelType w:val="multilevel"/>
    <w:tmpl w:val="482A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9D642C9"/>
    <w:multiLevelType w:val="multilevel"/>
    <w:tmpl w:val="9D4A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9F54F67"/>
    <w:multiLevelType w:val="multilevel"/>
    <w:tmpl w:val="E8A4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B483503"/>
    <w:multiLevelType w:val="multilevel"/>
    <w:tmpl w:val="01AC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CD7023B"/>
    <w:multiLevelType w:val="multilevel"/>
    <w:tmpl w:val="914A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E1642CF"/>
    <w:multiLevelType w:val="multilevel"/>
    <w:tmpl w:val="840C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A37D3B"/>
    <w:multiLevelType w:val="multilevel"/>
    <w:tmpl w:val="2098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30F0ACD"/>
    <w:multiLevelType w:val="multilevel"/>
    <w:tmpl w:val="3C52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56D57B5"/>
    <w:multiLevelType w:val="multilevel"/>
    <w:tmpl w:val="0A52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A5D3E58"/>
    <w:multiLevelType w:val="multilevel"/>
    <w:tmpl w:val="D604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C067215"/>
    <w:multiLevelType w:val="multilevel"/>
    <w:tmpl w:val="C04A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C2D37FF"/>
    <w:multiLevelType w:val="multilevel"/>
    <w:tmpl w:val="E23A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10B7DAC"/>
    <w:multiLevelType w:val="multilevel"/>
    <w:tmpl w:val="27FC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1CC679B"/>
    <w:multiLevelType w:val="multilevel"/>
    <w:tmpl w:val="FDF4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52B3D46"/>
    <w:multiLevelType w:val="multilevel"/>
    <w:tmpl w:val="BE6A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5CA2021"/>
    <w:multiLevelType w:val="multilevel"/>
    <w:tmpl w:val="A806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60855D9"/>
    <w:multiLevelType w:val="multilevel"/>
    <w:tmpl w:val="3FCC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6C25546"/>
    <w:multiLevelType w:val="multilevel"/>
    <w:tmpl w:val="52B44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B844C29"/>
    <w:multiLevelType w:val="multilevel"/>
    <w:tmpl w:val="EA4A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CDA054C"/>
    <w:multiLevelType w:val="multilevel"/>
    <w:tmpl w:val="A83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25B23DD"/>
    <w:multiLevelType w:val="multilevel"/>
    <w:tmpl w:val="F9CC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5530757"/>
    <w:multiLevelType w:val="multilevel"/>
    <w:tmpl w:val="AF62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7C14666"/>
    <w:multiLevelType w:val="multilevel"/>
    <w:tmpl w:val="0074E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85452FA"/>
    <w:multiLevelType w:val="multilevel"/>
    <w:tmpl w:val="1228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99337B9"/>
    <w:multiLevelType w:val="multilevel"/>
    <w:tmpl w:val="02B8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A843707"/>
    <w:multiLevelType w:val="multilevel"/>
    <w:tmpl w:val="ACB8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AFC3AAA"/>
    <w:multiLevelType w:val="multilevel"/>
    <w:tmpl w:val="A950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C240C19"/>
    <w:multiLevelType w:val="multilevel"/>
    <w:tmpl w:val="9466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00A1BE8"/>
    <w:multiLevelType w:val="multilevel"/>
    <w:tmpl w:val="6E1A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1AC5BAA"/>
    <w:multiLevelType w:val="multilevel"/>
    <w:tmpl w:val="8EFE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3016A4E"/>
    <w:multiLevelType w:val="multilevel"/>
    <w:tmpl w:val="253E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5C514A9"/>
    <w:multiLevelType w:val="multilevel"/>
    <w:tmpl w:val="933C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7560A26"/>
    <w:multiLevelType w:val="multilevel"/>
    <w:tmpl w:val="0C20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968187B"/>
    <w:multiLevelType w:val="multilevel"/>
    <w:tmpl w:val="A790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A841E1F"/>
    <w:multiLevelType w:val="multilevel"/>
    <w:tmpl w:val="A3A0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DAE6EB6"/>
    <w:multiLevelType w:val="multilevel"/>
    <w:tmpl w:val="05D2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16173AE"/>
    <w:multiLevelType w:val="multilevel"/>
    <w:tmpl w:val="50124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2C70914"/>
    <w:multiLevelType w:val="multilevel"/>
    <w:tmpl w:val="00AE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2DB7B80"/>
    <w:multiLevelType w:val="multilevel"/>
    <w:tmpl w:val="3B5C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64329D4"/>
    <w:multiLevelType w:val="multilevel"/>
    <w:tmpl w:val="AB24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6EA4606"/>
    <w:multiLevelType w:val="multilevel"/>
    <w:tmpl w:val="2A2C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9EC2697"/>
    <w:multiLevelType w:val="multilevel"/>
    <w:tmpl w:val="673E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9F04137"/>
    <w:multiLevelType w:val="multilevel"/>
    <w:tmpl w:val="1BBEA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D2C4778"/>
    <w:multiLevelType w:val="multilevel"/>
    <w:tmpl w:val="272E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D7B191C"/>
    <w:multiLevelType w:val="multilevel"/>
    <w:tmpl w:val="08E8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F594AAD"/>
    <w:multiLevelType w:val="multilevel"/>
    <w:tmpl w:val="210E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3459460">
    <w:abstractNumId w:val="15"/>
  </w:num>
  <w:num w:numId="2" w16cid:durableId="914587024">
    <w:abstractNumId w:val="0"/>
  </w:num>
  <w:num w:numId="3" w16cid:durableId="1733231425">
    <w:abstractNumId w:val="35"/>
  </w:num>
  <w:num w:numId="4" w16cid:durableId="1399741170">
    <w:abstractNumId w:val="3"/>
  </w:num>
  <w:num w:numId="5" w16cid:durableId="1285428282">
    <w:abstractNumId w:val="41"/>
  </w:num>
  <w:num w:numId="6" w16cid:durableId="1763408690">
    <w:abstractNumId w:val="17"/>
  </w:num>
  <w:num w:numId="7" w16cid:durableId="874805950">
    <w:abstractNumId w:val="7"/>
  </w:num>
  <w:num w:numId="8" w16cid:durableId="1292054048">
    <w:abstractNumId w:val="22"/>
  </w:num>
  <w:num w:numId="9" w16cid:durableId="294609213">
    <w:abstractNumId w:val="24"/>
  </w:num>
  <w:num w:numId="10" w16cid:durableId="273369952">
    <w:abstractNumId w:val="27"/>
  </w:num>
  <w:num w:numId="11" w16cid:durableId="633560429">
    <w:abstractNumId w:val="47"/>
  </w:num>
  <w:num w:numId="12" w16cid:durableId="1384326405">
    <w:abstractNumId w:val="54"/>
  </w:num>
  <w:num w:numId="13" w16cid:durableId="1378700215">
    <w:abstractNumId w:val="58"/>
  </w:num>
  <w:num w:numId="14" w16cid:durableId="1034306280">
    <w:abstractNumId w:val="61"/>
  </w:num>
  <w:num w:numId="15" w16cid:durableId="80682527">
    <w:abstractNumId w:val="63"/>
  </w:num>
  <w:num w:numId="16" w16cid:durableId="1575359092">
    <w:abstractNumId w:val="40"/>
  </w:num>
  <w:num w:numId="17" w16cid:durableId="1197082354">
    <w:abstractNumId w:val="18"/>
  </w:num>
  <w:num w:numId="18" w16cid:durableId="884025429">
    <w:abstractNumId w:val="23"/>
  </w:num>
  <w:num w:numId="19" w16cid:durableId="947663826">
    <w:abstractNumId w:val="2"/>
  </w:num>
  <w:num w:numId="20" w16cid:durableId="745952263">
    <w:abstractNumId w:val="36"/>
  </w:num>
  <w:num w:numId="21" w16cid:durableId="210506651">
    <w:abstractNumId w:val="16"/>
  </w:num>
  <w:num w:numId="22" w16cid:durableId="395201708">
    <w:abstractNumId w:val="43"/>
  </w:num>
  <w:num w:numId="23" w16cid:durableId="2145733999">
    <w:abstractNumId w:val="29"/>
  </w:num>
  <w:num w:numId="24" w16cid:durableId="1961110280">
    <w:abstractNumId w:val="50"/>
  </w:num>
  <w:num w:numId="25" w16cid:durableId="1850102321">
    <w:abstractNumId w:val="64"/>
  </w:num>
  <w:num w:numId="26" w16cid:durableId="1135027201">
    <w:abstractNumId w:val="60"/>
  </w:num>
  <w:num w:numId="27" w16cid:durableId="1466435266">
    <w:abstractNumId w:val="52"/>
  </w:num>
  <w:num w:numId="28" w16cid:durableId="1657757130">
    <w:abstractNumId w:val="62"/>
  </w:num>
  <w:num w:numId="29" w16cid:durableId="1858694632">
    <w:abstractNumId w:val="39"/>
  </w:num>
  <w:num w:numId="30" w16cid:durableId="759527724">
    <w:abstractNumId w:val="13"/>
  </w:num>
  <w:num w:numId="31" w16cid:durableId="1860654356">
    <w:abstractNumId w:val="28"/>
  </w:num>
  <w:num w:numId="32" w16cid:durableId="1411386622">
    <w:abstractNumId w:val="14"/>
  </w:num>
  <w:num w:numId="33" w16cid:durableId="570849756">
    <w:abstractNumId w:val="12"/>
  </w:num>
  <w:num w:numId="34" w16cid:durableId="1392998717">
    <w:abstractNumId w:val="32"/>
  </w:num>
  <w:num w:numId="35" w16cid:durableId="813331023">
    <w:abstractNumId w:val="65"/>
  </w:num>
  <w:num w:numId="36" w16cid:durableId="136532816">
    <w:abstractNumId w:val="9"/>
  </w:num>
  <w:num w:numId="37" w16cid:durableId="1510754466">
    <w:abstractNumId w:val="55"/>
  </w:num>
  <w:num w:numId="38" w16cid:durableId="1862355979">
    <w:abstractNumId w:val="33"/>
  </w:num>
  <w:num w:numId="39" w16cid:durableId="882064378">
    <w:abstractNumId w:val="20"/>
  </w:num>
  <w:num w:numId="40" w16cid:durableId="124348860">
    <w:abstractNumId w:val="21"/>
  </w:num>
  <w:num w:numId="41" w16cid:durableId="648903671">
    <w:abstractNumId w:val="19"/>
  </w:num>
  <w:num w:numId="42" w16cid:durableId="35938301">
    <w:abstractNumId w:val="4"/>
  </w:num>
  <w:num w:numId="43" w16cid:durableId="340357033">
    <w:abstractNumId w:val="30"/>
  </w:num>
  <w:num w:numId="44" w16cid:durableId="2110810060">
    <w:abstractNumId w:val="53"/>
  </w:num>
  <w:num w:numId="45" w16cid:durableId="1315912641">
    <w:abstractNumId w:val="46"/>
  </w:num>
  <w:num w:numId="46" w16cid:durableId="125391919">
    <w:abstractNumId w:val="8"/>
  </w:num>
  <w:num w:numId="47" w16cid:durableId="1200244495">
    <w:abstractNumId w:val="45"/>
  </w:num>
  <w:num w:numId="48" w16cid:durableId="1738626142">
    <w:abstractNumId w:val="49"/>
  </w:num>
  <w:num w:numId="49" w16cid:durableId="448283512">
    <w:abstractNumId w:val="59"/>
  </w:num>
  <w:num w:numId="50" w16cid:durableId="1695840138">
    <w:abstractNumId w:val="25"/>
  </w:num>
  <w:num w:numId="51" w16cid:durableId="223609494">
    <w:abstractNumId w:val="26"/>
  </w:num>
  <w:num w:numId="52" w16cid:durableId="543444572">
    <w:abstractNumId w:val="42"/>
  </w:num>
  <w:num w:numId="53" w16cid:durableId="1389304768">
    <w:abstractNumId w:val="56"/>
  </w:num>
  <w:num w:numId="54" w16cid:durableId="128517173">
    <w:abstractNumId w:val="37"/>
  </w:num>
  <w:num w:numId="55" w16cid:durableId="661279936">
    <w:abstractNumId w:val="5"/>
  </w:num>
  <w:num w:numId="56" w16cid:durableId="378944879">
    <w:abstractNumId w:val="6"/>
  </w:num>
  <w:num w:numId="57" w16cid:durableId="1268346482">
    <w:abstractNumId w:val="66"/>
  </w:num>
  <w:num w:numId="58" w16cid:durableId="1419985885">
    <w:abstractNumId w:val="48"/>
  </w:num>
  <w:num w:numId="59" w16cid:durableId="1171799922">
    <w:abstractNumId w:val="57"/>
  </w:num>
  <w:num w:numId="60" w16cid:durableId="1838421992">
    <w:abstractNumId w:val="34"/>
  </w:num>
  <w:num w:numId="61" w16cid:durableId="285163123">
    <w:abstractNumId w:val="51"/>
  </w:num>
  <w:num w:numId="62" w16cid:durableId="1201431109">
    <w:abstractNumId w:val="11"/>
  </w:num>
  <w:num w:numId="63" w16cid:durableId="1354310080">
    <w:abstractNumId w:val="38"/>
  </w:num>
  <w:num w:numId="64" w16cid:durableId="1214535013">
    <w:abstractNumId w:val="1"/>
  </w:num>
  <w:num w:numId="65" w16cid:durableId="1232084763">
    <w:abstractNumId w:val="31"/>
  </w:num>
  <w:num w:numId="66" w16cid:durableId="605037925">
    <w:abstractNumId w:val="10"/>
  </w:num>
  <w:num w:numId="67" w16cid:durableId="144588663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32"/>
    <w:rsid w:val="000019FC"/>
    <w:rsid w:val="00024AF9"/>
    <w:rsid w:val="0007036E"/>
    <w:rsid w:val="00106F43"/>
    <w:rsid w:val="00210C36"/>
    <w:rsid w:val="00306932"/>
    <w:rsid w:val="003A6DA8"/>
    <w:rsid w:val="004A43CC"/>
    <w:rsid w:val="00545FFE"/>
    <w:rsid w:val="005E4958"/>
    <w:rsid w:val="006D7C26"/>
    <w:rsid w:val="007152BD"/>
    <w:rsid w:val="007C10E5"/>
    <w:rsid w:val="0087752A"/>
    <w:rsid w:val="00AA1DFA"/>
    <w:rsid w:val="00CA70A7"/>
    <w:rsid w:val="00EA2214"/>
    <w:rsid w:val="00FE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B5CFC"/>
  <w15:chartTrackingRefBased/>
  <w15:docId w15:val="{10CE3141-FC5B-7047-BE2D-2594F964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69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69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69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9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9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9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9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9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9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9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069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069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9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9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9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9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9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9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9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9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9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9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69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69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9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9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93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0693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3069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 Arthursson</dc:creator>
  <cp:keywords/>
  <dc:description/>
  <cp:lastModifiedBy>Saga Arthursson</cp:lastModifiedBy>
  <cp:revision>2</cp:revision>
  <dcterms:created xsi:type="dcterms:W3CDTF">2025-02-08T21:15:00Z</dcterms:created>
  <dcterms:modified xsi:type="dcterms:W3CDTF">2025-02-08T21:15:00Z</dcterms:modified>
</cp:coreProperties>
</file>